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40BB" w:rsidRPr="004E40BB" w:rsidRDefault="004E40BB" w:rsidP="004E40BB">
      <w:pPr>
        <w:spacing w:after="200"/>
        <w:ind w:left="-851"/>
        <w:rPr>
          <w:sz w:val="28"/>
          <w:szCs w:val="28"/>
        </w:rPr>
      </w:pPr>
      <w:r w:rsidRPr="004E40BB">
        <w:rPr>
          <w:rFonts w:ascii="Arial" w:hAnsi="Arial" w:cs="Arial"/>
          <w:b/>
          <w:sz w:val="28"/>
          <w:szCs w:val="28"/>
          <w:u w:val="single"/>
        </w:rPr>
        <w:t>Friarwood Surgery P.P.G. Meeting</w:t>
      </w:r>
      <w:r w:rsidRPr="004E40BB">
        <w:rPr>
          <w:rFonts w:ascii="Arial" w:hAnsi="Arial" w:cs="Arial"/>
          <w:b/>
          <w:sz w:val="28"/>
          <w:szCs w:val="28"/>
        </w:rPr>
        <w:t xml:space="preserve">      </w:t>
      </w:r>
      <w:r w:rsidR="00C15564">
        <w:rPr>
          <w:rFonts w:ascii="Arial" w:hAnsi="Arial" w:cs="Arial"/>
          <w:b/>
          <w:sz w:val="28"/>
          <w:szCs w:val="28"/>
          <w:u w:val="single"/>
        </w:rPr>
        <w:t>25</w:t>
      </w:r>
      <w:r w:rsidRPr="004E40BB">
        <w:rPr>
          <w:rFonts w:ascii="Arial" w:hAnsi="Arial" w:cs="Arial"/>
          <w:b/>
          <w:sz w:val="28"/>
          <w:szCs w:val="28"/>
          <w:u w:val="single"/>
          <w:vertAlign w:val="superscript"/>
        </w:rPr>
        <w:t>th</w:t>
      </w:r>
      <w:r w:rsidR="00C15564">
        <w:rPr>
          <w:rFonts w:ascii="Arial" w:hAnsi="Arial" w:cs="Arial"/>
          <w:b/>
          <w:sz w:val="28"/>
          <w:szCs w:val="28"/>
          <w:u w:val="single"/>
        </w:rPr>
        <w:t xml:space="preserve"> Novem</w:t>
      </w:r>
      <w:r w:rsidR="00FC4E87">
        <w:rPr>
          <w:rFonts w:ascii="Arial" w:hAnsi="Arial" w:cs="Arial"/>
          <w:b/>
          <w:sz w:val="28"/>
          <w:szCs w:val="28"/>
          <w:u w:val="single"/>
        </w:rPr>
        <w:t>ber</w:t>
      </w:r>
      <w:r w:rsidRPr="004E40BB">
        <w:rPr>
          <w:rFonts w:ascii="Arial" w:hAnsi="Arial" w:cs="Arial"/>
          <w:b/>
          <w:sz w:val="28"/>
          <w:szCs w:val="28"/>
          <w:u w:val="single"/>
        </w:rPr>
        <w:t xml:space="preserve"> 2014</w:t>
      </w:r>
    </w:p>
    <w:p w:rsidR="004E40BB" w:rsidRPr="004E40BB" w:rsidRDefault="004E40BB" w:rsidP="004E40BB">
      <w:pPr>
        <w:rPr>
          <w:rFonts w:ascii="Calibri" w:eastAsia="Times New Roman" w:hAnsi="Calibri" w:cs="Calibri"/>
          <w:sz w:val="28"/>
          <w:szCs w:val="28"/>
        </w:rPr>
      </w:pPr>
    </w:p>
    <w:p w:rsidR="004E40BB" w:rsidRPr="004E40BB" w:rsidRDefault="004E40BB" w:rsidP="004E40BB">
      <w:pPr>
        <w:spacing w:after="200"/>
        <w:ind w:left="-851"/>
        <w:rPr>
          <w:sz w:val="28"/>
          <w:szCs w:val="28"/>
        </w:rPr>
      </w:pPr>
      <w:r w:rsidRPr="004E40BB">
        <w:rPr>
          <w:rFonts w:ascii="Arial" w:hAnsi="Arial" w:cs="Arial"/>
          <w:b/>
          <w:sz w:val="28"/>
          <w:szCs w:val="28"/>
        </w:rPr>
        <w:t xml:space="preserve">Present: </w:t>
      </w:r>
      <w:r w:rsidRPr="004E40BB">
        <w:rPr>
          <w:rFonts w:ascii="Arial" w:hAnsi="Arial" w:cs="Arial"/>
          <w:sz w:val="28"/>
          <w:szCs w:val="28"/>
        </w:rPr>
        <w:t>Kevin Duggan</w:t>
      </w:r>
      <w:r w:rsidR="00FC4E87">
        <w:rPr>
          <w:rFonts w:ascii="Arial" w:hAnsi="Arial" w:cs="Arial"/>
          <w:sz w:val="28"/>
          <w:szCs w:val="28"/>
        </w:rPr>
        <w:t>- (Practice Manager), Dr Linda Dale (G.P). John Nye (Chai</w:t>
      </w:r>
      <w:r w:rsidR="001A7428">
        <w:rPr>
          <w:rFonts w:ascii="Arial" w:hAnsi="Arial" w:cs="Arial"/>
          <w:sz w:val="28"/>
          <w:szCs w:val="28"/>
        </w:rPr>
        <w:t>r) Brian Chappell</w:t>
      </w:r>
      <w:r w:rsidR="00FC4E87">
        <w:rPr>
          <w:rFonts w:ascii="Arial" w:hAnsi="Arial" w:cs="Arial"/>
          <w:sz w:val="28"/>
          <w:szCs w:val="28"/>
        </w:rPr>
        <w:t xml:space="preserve">, Lynda Bowker, Sonia Atkin, </w:t>
      </w:r>
      <w:r w:rsidR="00C15564">
        <w:rPr>
          <w:rFonts w:ascii="Arial" w:hAnsi="Arial" w:cs="Arial"/>
          <w:sz w:val="28"/>
          <w:szCs w:val="28"/>
        </w:rPr>
        <w:t>Ian Brown, Barbara Brown,</w:t>
      </w:r>
      <w:r w:rsidR="00FC4E87">
        <w:rPr>
          <w:rFonts w:ascii="Arial" w:hAnsi="Arial" w:cs="Arial"/>
          <w:sz w:val="28"/>
          <w:szCs w:val="28"/>
        </w:rPr>
        <w:t xml:space="preserve"> </w:t>
      </w:r>
      <w:r w:rsidR="001A7428">
        <w:rPr>
          <w:rFonts w:ascii="Arial" w:hAnsi="Arial" w:cs="Arial"/>
          <w:sz w:val="28"/>
          <w:szCs w:val="28"/>
        </w:rPr>
        <w:t xml:space="preserve">Betty </w:t>
      </w:r>
      <w:proofErr w:type="spellStart"/>
      <w:r w:rsidR="001A7428">
        <w:rPr>
          <w:rFonts w:ascii="Arial" w:hAnsi="Arial" w:cs="Arial"/>
          <w:sz w:val="28"/>
          <w:szCs w:val="28"/>
        </w:rPr>
        <w:t>Bridd</w:t>
      </w:r>
      <w:r w:rsidR="00C15564">
        <w:rPr>
          <w:rFonts w:ascii="Arial" w:hAnsi="Arial" w:cs="Arial"/>
          <w:sz w:val="28"/>
          <w:szCs w:val="28"/>
        </w:rPr>
        <w:t>en</w:t>
      </w:r>
      <w:proofErr w:type="spellEnd"/>
      <w:r w:rsidR="00C15564">
        <w:rPr>
          <w:rFonts w:ascii="Arial" w:hAnsi="Arial" w:cs="Arial"/>
          <w:sz w:val="28"/>
          <w:szCs w:val="28"/>
        </w:rPr>
        <w:t xml:space="preserve">, Jeff Allison, Ann Jones, Jane Holroyd (H&amp;WB team - Dementia Friendly </w:t>
      </w:r>
      <w:r w:rsidR="001A7428">
        <w:rPr>
          <w:rFonts w:ascii="Arial" w:hAnsi="Arial" w:cs="Arial"/>
          <w:sz w:val="28"/>
          <w:szCs w:val="28"/>
        </w:rPr>
        <w:t>)</w:t>
      </w:r>
    </w:p>
    <w:p w:rsidR="004E40BB" w:rsidRPr="004E40BB" w:rsidRDefault="004E40BB" w:rsidP="004E40BB">
      <w:pPr>
        <w:rPr>
          <w:rFonts w:ascii="Calibri" w:eastAsia="Times New Roman" w:hAnsi="Calibri" w:cs="Calibri"/>
          <w:sz w:val="28"/>
          <w:szCs w:val="28"/>
        </w:rPr>
      </w:pPr>
    </w:p>
    <w:p w:rsidR="004E40BB" w:rsidRPr="004E40BB" w:rsidRDefault="004E40BB" w:rsidP="004E40BB">
      <w:pPr>
        <w:spacing w:after="200"/>
        <w:ind w:left="-851"/>
        <w:rPr>
          <w:sz w:val="28"/>
          <w:szCs w:val="28"/>
        </w:rPr>
      </w:pPr>
      <w:r w:rsidRPr="004E40BB">
        <w:rPr>
          <w:rFonts w:ascii="Arial" w:hAnsi="Arial" w:cs="Arial"/>
          <w:b/>
          <w:sz w:val="28"/>
          <w:szCs w:val="28"/>
        </w:rPr>
        <w:t>Apologies:</w:t>
      </w:r>
      <w:r w:rsidR="001A7428">
        <w:rPr>
          <w:rFonts w:ascii="Arial" w:hAnsi="Arial" w:cs="Arial"/>
          <w:sz w:val="28"/>
          <w:szCs w:val="28"/>
        </w:rPr>
        <w:t xml:space="preserve"> </w:t>
      </w:r>
      <w:r w:rsidR="00C15564">
        <w:rPr>
          <w:rFonts w:ascii="Arial" w:hAnsi="Arial" w:cs="Arial"/>
          <w:sz w:val="28"/>
          <w:szCs w:val="28"/>
        </w:rPr>
        <w:t xml:space="preserve">Mike Skidmore, Janet </w:t>
      </w:r>
      <w:proofErr w:type="spellStart"/>
      <w:r w:rsidR="00C15564">
        <w:rPr>
          <w:rFonts w:ascii="Arial" w:hAnsi="Arial" w:cs="Arial"/>
          <w:sz w:val="28"/>
          <w:szCs w:val="28"/>
        </w:rPr>
        <w:t>Hardisty</w:t>
      </w:r>
      <w:proofErr w:type="spellEnd"/>
    </w:p>
    <w:p w:rsidR="004E40BB" w:rsidRPr="004E40BB" w:rsidRDefault="004E40BB" w:rsidP="004E40BB">
      <w:pPr>
        <w:rPr>
          <w:rFonts w:ascii="Calibri" w:eastAsia="Times New Roman" w:hAnsi="Calibri" w:cs="Calibri"/>
          <w:sz w:val="28"/>
          <w:szCs w:val="28"/>
        </w:rPr>
      </w:pPr>
    </w:p>
    <w:p w:rsidR="004E40BB" w:rsidRPr="001A7428" w:rsidRDefault="00C652B0" w:rsidP="001A7428">
      <w:pPr>
        <w:pStyle w:val="ListParagraph"/>
        <w:numPr>
          <w:ilvl w:val="0"/>
          <w:numId w:val="1"/>
        </w:numPr>
        <w:rPr>
          <w:rFonts w:ascii="Arial" w:hAnsi="Arial" w:cs="Arial"/>
          <w:sz w:val="28"/>
          <w:szCs w:val="28"/>
        </w:rPr>
      </w:pPr>
      <w:r w:rsidRPr="001A7428">
        <w:rPr>
          <w:rFonts w:ascii="Arial" w:hAnsi="Arial" w:cs="Arial"/>
          <w:b/>
          <w:sz w:val="28"/>
          <w:szCs w:val="28"/>
        </w:rPr>
        <w:t>Introduction</w:t>
      </w:r>
      <w:r w:rsidR="004E40BB" w:rsidRPr="001A7428">
        <w:rPr>
          <w:rFonts w:ascii="Arial" w:hAnsi="Arial" w:cs="Arial"/>
          <w:b/>
          <w:sz w:val="28"/>
          <w:szCs w:val="28"/>
        </w:rPr>
        <w:t xml:space="preserve"> –</w:t>
      </w:r>
      <w:r w:rsidR="004E40BB" w:rsidRPr="001A7428">
        <w:rPr>
          <w:rFonts w:ascii="Arial" w:hAnsi="Arial" w:cs="Arial"/>
          <w:sz w:val="28"/>
          <w:szCs w:val="28"/>
        </w:rPr>
        <w:t xml:space="preserve"> </w:t>
      </w:r>
      <w:r w:rsidRPr="001A7428">
        <w:rPr>
          <w:rFonts w:ascii="Arial" w:hAnsi="Arial" w:cs="Arial"/>
          <w:sz w:val="28"/>
          <w:szCs w:val="28"/>
        </w:rPr>
        <w:t>Chair thanked all for a</w:t>
      </w:r>
      <w:r w:rsidR="001A7428" w:rsidRPr="001A7428">
        <w:rPr>
          <w:rFonts w:ascii="Arial" w:hAnsi="Arial" w:cs="Arial"/>
          <w:sz w:val="28"/>
          <w:szCs w:val="28"/>
        </w:rPr>
        <w:t>ttending and wel</w:t>
      </w:r>
      <w:r w:rsidR="007737F8">
        <w:rPr>
          <w:rFonts w:ascii="Arial" w:hAnsi="Arial" w:cs="Arial"/>
          <w:sz w:val="28"/>
          <w:szCs w:val="28"/>
        </w:rPr>
        <w:t xml:space="preserve">comed our guest speaker from the H&amp;WB team who has come to talk to us about being a Dementia Friendly practice. </w:t>
      </w:r>
    </w:p>
    <w:p w:rsidR="004E40BB" w:rsidRPr="004E40BB" w:rsidRDefault="004E40BB" w:rsidP="001A7428">
      <w:pPr>
        <w:contextualSpacing/>
        <w:rPr>
          <w:rFonts w:ascii="Calibri" w:hAnsi="Calibri" w:cs="Calibri"/>
          <w:sz w:val="28"/>
          <w:szCs w:val="28"/>
        </w:rPr>
      </w:pPr>
    </w:p>
    <w:p w:rsidR="004D479F" w:rsidRDefault="007737F8" w:rsidP="004D479F">
      <w:pPr>
        <w:pStyle w:val="ListParagraph"/>
        <w:numPr>
          <w:ilvl w:val="0"/>
          <w:numId w:val="1"/>
        </w:numPr>
        <w:rPr>
          <w:rFonts w:ascii="Arial" w:hAnsi="Arial" w:cs="Arial"/>
          <w:sz w:val="28"/>
          <w:szCs w:val="28"/>
        </w:rPr>
      </w:pPr>
      <w:r>
        <w:rPr>
          <w:rFonts w:ascii="Arial" w:hAnsi="Arial" w:cs="Arial"/>
          <w:b/>
          <w:sz w:val="28"/>
          <w:szCs w:val="28"/>
        </w:rPr>
        <w:t>Dementia Friendly</w:t>
      </w:r>
      <w:r>
        <w:rPr>
          <w:rFonts w:ascii="Arial" w:hAnsi="Arial" w:cs="Arial"/>
          <w:sz w:val="28"/>
          <w:szCs w:val="28"/>
        </w:rPr>
        <w:t xml:space="preserve">: JH explained to the group that she was here to promote and increase Dementia awareness. </w:t>
      </w:r>
      <w:r w:rsidR="00717326">
        <w:rPr>
          <w:rFonts w:ascii="Arial" w:hAnsi="Arial" w:cs="Arial"/>
          <w:sz w:val="28"/>
          <w:szCs w:val="28"/>
        </w:rPr>
        <w:t>JH discussed the various ways that the PPG could get involved in making the practice dementia friendly by making up to £500 available to purchase things like signs and training (provided by the Alzheimer’s society) or by putting on an event in the practice. JH also showed the group two dementia friendly toilet signs and left them for the practice to use.</w:t>
      </w:r>
      <w:r w:rsidR="00BB2124">
        <w:rPr>
          <w:rFonts w:ascii="Arial" w:hAnsi="Arial" w:cs="Arial"/>
          <w:sz w:val="28"/>
          <w:szCs w:val="28"/>
        </w:rPr>
        <w:t xml:space="preserve"> This talk was very well received by the group and is now for discussion if they want to take this forward.</w:t>
      </w:r>
    </w:p>
    <w:p w:rsidR="009C2191" w:rsidRDefault="009C2191" w:rsidP="009C2191">
      <w:pPr>
        <w:pStyle w:val="ListParagraph"/>
        <w:ind w:left="-491"/>
        <w:rPr>
          <w:rFonts w:ascii="Arial" w:hAnsi="Arial" w:cs="Arial"/>
          <w:sz w:val="28"/>
          <w:szCs w:val="28"/>
        </w:rPr>
      </w:pPr>
    </w:p>
    <w:p w:rsidR="009C2191" w:rsidRPr="009C2191" w:rsidRDefault="009C2191" w:rsidP="009C2191">
      <w:pPr>
        <w:pStyle w:val="ListParagraph"/>
        <w:numPr>
          <w:ilvl w:val="0"/>
          <w:numId w:val="1"/>
        </w:numPr>
        <w:rPr>
          <w:rFonts w:ascii="Calibri" w:hAnsi="Calibri" w:cs="Calibri"/>
          <w:sz w:val="28"/>
          <w:szCs w:val="28"/>
        </w:rPr>
      </w:pPr>
      <w:r w:rsidRPr="004D479F">
        <w:rPr>
          <w:rFonts w:ascii="Arial" w:hAnsi="Arial" w:cs="Arial"/>
          <w:b/>
          <w:sz w:val="28"/>
          <w:szCs w:val="28"/>
        </w:rPr>
        <w:t>Minutes of last meeting</w:t>
      </w:r>
      <w:r w:rsidRPr="004D479F">
        <w:rPr>
          <w:rFonts w:ascii="Arial" w:hAnsi="Arial" w:cs="Arial"/>
          <w:sz w:val="28"/>
          <w:szCs w:val="28"/>
        </w:rPr>
        <w:t>. JN asked if anybody had any matters arising, none were recorded so the minutes were asked to be approved and seconded by the group.</w:t>
      </w:r>
    </w:p>
    <w:p w:rsidR="009C2191" w:rsidRPr="009C2191" w:rsidRDefault="009C2191" w:rsidP="009C2191">
      <w:pPr>
        <w:pStyle w:val="ListParagraph"/>
        <w:rPr>
          <w:rFonts w:ascii="Calibri" w:hAnsi="Calibri" w:cs="Calibri"/>
          <w:sz w:val="28"/>
          <w:szCs w:val="28"/>
        </w:rPr>
      </w:pPr>
    </w:p>
    <w:p w:rsidR="003D608D" w:rsidRPr="003D608D" w:rsidRDefault="003D608D" w:rsidP="0055420F">
      <w:pPr>
        <w:pStyle w:val="ListParagraph"/>
        <w:numPr>
          <w:ilvl w:val="0"/>
          <w:numId w:val="1"/>
        </w:numPr>
        <w:rPr>
          <w:rFonts w:ascii="Calibri" w:eastAsia="Times New Roman" w:hAnsi="Calibri" w:cs="Calibri"/>
          <w:sz w:val="28"/>
          <w:szCs w:val="28"/>
        </w:rPr>
      </w:pPr>
      <w:r>
        <w:rPr>
          <w:rFonts w:ascii="Arial" w:eastAsia="Times New Roman" w:hAnsi="Arial" w:cs="Arial"/>
          <w:b/>
          <w:sz w:val="28"/>
          <w:szCs w:val="28"/>
        </w:rPr>
        <w:t xml:space="preserve">Clinical Network feedback. </w:t>
      </w:r>
      <w:r>
        <w:rPr>
          <w:rFonts w:ascii="Arial" w:eastAsia="Times New Roman" w:hAnsi="Arial" w:cs="Arial"/>
          <w:sz w:val="28"/>
          <w:szCs w:val="28"/>
        </w:rPr>
        <w:t xml:space="preserve">BB gave feedback on a CCG network 4 meeting she was invited to at </w:t>
      </w:r>
      <w:proofErr w:type="spellStart"/>
      <w:r>
        <w:rPr>
          <w:rFonts w:ascii="Arial" w:eastAsia="Times New Roman" w:hAnsi="Arial" w:cs="Arial"/>
          <w:sz w:val="28"/>
          <w:szCs w:val="28"/>
        </w:rPr>
        <w:t>Ashgrove</w:t>
      </w:r>
      <w:proofErr w:type="spellEnd"/>
      <w:r>
        <w:rPr>
          <w:rFonts w:ascii="Arial" w:eastAsia="Times New Roman" w:hAnsi="Arial" w:cs="Arial"/>
          <w:sz w:val="28"/>
          <w:szCs w:val="28"/>
        </w:rPr>
        <w:t xml:space="preserve">. JN also commented that he had offered to attend but his request was declined. BB commented that she did not really know what the group were discussing and why she had been invited in midway into such a big group meeting. KD commented that it was not handled well </w:t>
      </w:r>
      <w:r w:rsidR="00717326">
        <w:rPr>
          <w:rFonts w:ascii="Arial" w:eastAsia="Times New Roman" w:hAnsi="Arial" w:cs="Arial"/>
          <w:sz w:val="28"/>
          <w:szCs w:val="28"/>
        </w:rPr>
        <w:t xml:space="preserve">by the organisers </w:t>
      </w:r>
      <w:r>
        <w:rPr>
          <w:rFonts w:ascii="Arial" w:eastAsia="Times New Roman" w:hAnsi="Arial" w:cs="Arial"/>
          <w:sz w:val="28"/>
          <w:szCs w:val="28"/>
        </w:rPr>
        <w:t xml:space="preserve">and should have been a separate meeting where PPG leads were invited with a clear remit to input to </w:t>
      </w:r>
      <w:r w:rsidR="00717326">
        <w:rPr>
          <w:rFonts w:ascii="Arial" w:eastAsia="Times New Roman" w:hAnsi="Arial" w:cs="Arial"/>
          <w:sz w:val="28"/>
          <w:szCs w:val="28"/>
        </w:rPr>
        <w:t xml:space="preserve">into a patient focused network meeting. BB did pick up that the group were talking about key areas of work around Troubled Families and Smoking in Pregnancy. IB commented that in a job role he had experienced the input of a social worker and the positive impact this had made to the service. </w:t>
      </w:r>
    </w:p>
    <w:p w:rsidR="003D608D" w:rsidRPr="003D608D" w:rsidRDefault="003D608D" w:rsidP="003D608D">
      <w:pPr>
        <w:pStyle w:val="ListParagraph"/>
        <w:rPr>
          <w:rFonts w:ascii="Arial" w:hAnsi="Arial" w:cs="Arial"/>
          <w:b/>
          <w:sz w:val="28"/>
          <w:szCs w:val="28"/>
        </w:rPr>
      </w:pPr>
    </w:p>
    <w:p w:rsidR="00BB2124" w:rsidRPr="00BB2124" w:rsidRDefault="00C652B0" w:rsidP="00BB2124">
      <w:pPr>
        <w:pStyle w:val="ListParagraph"/>
        <w:numPr>
          <w:ilvl w:val="0"/>
          <w:numId w:val="1"/>
        </w:numPr>
        <w:rPr>
          <w:rFonts w:ascii="Calibri" w:hAnsi="Calibri" w:cs="Calibri"/>
          <w:sz w:val="28"/>
          <w:szCs w:val="28"/>
        </w:rPr>
      </w:pPr>
      <w:r w:rsidRPr="0055420F">
        <w:rPr>
          <w:rFonts w:ascii="Arial" w:hAnsi="Arial" w:cs="Arial"/>
          <w:b/>
          <w:sz w:val="28"/>
          <w:szCs w:val="28"/>
        </w:rPr>
        <w:t>Updates from Surgery</w:t>
      </w:r>
      <w:r w:rsidR="004E40BB" w:rsidRPr="0055420F">
        <w:rPr>
          <w:rFonts w:ascii="Arial" w:hAnsi="Arial" w:cs="Arial"/>
          <w:b/>
          <w:sz w:val="28"/>
          <w:szCs w:val="28"/>
        </w:rPr>
        <w:t>:</w:t>
      </w:r>
      <w:r w:rsidR="004E40BB" w:rsidRPr="0055420F">
        <w:rPr>
          <w:rFonts w:ascii="Arial" w:hAnsi="Arial" w:cs="Arial"/>
          <w:sz w:val="28"/>
          <w:szCs w:val="28"/>
        </w:rPr>
        <w:t xml:space="preserve"> </w:t>
      </w:r>
      <w:r w:rsidR="00BB2124">
        <w:rPr>
          <w:rFonts w:ascii="Arial" w:hAnsi="Arial" w:cs="Arial"/>
          <w:sz w:val="28"/>
          <w:szCs w:val="28"/>
        </w:rPr>
        <w:t>KD apologised to</w:t>
      </w:r>
      <w:r w:rsidR="0055420F" w:rsidRPr="0055420F">
        <w:rPr>
          <w:rFonts w:ascii="Arial" w:hAnsi="Arial" w:cs="Arial"/>
          <w:sz w:val="28"/>
          <w:szCs w:val="28"/>
        </w:rPr>
        <w:t xml:space="preserve"> the </w:t>
      </w:r>
      <w:r w:rsidR="00BB2124" w:rsidRPr="0055420F">
        <w:rPr>
          <w:rFonts w:ascii="Arial" w:hAnsi="Arial" w:cs="Arial"/>
          <w:sz w:val="28"/>
          <w:szCs w:val="28"/>
        </w:rPr>
        <w:t>group</w:t>
      </w:r>
      <w:r w:rsidR="00BB2124">
        <w:rPr>
          <w:rFonts w:ascii="Arial" w:hAnsi="Arial" w:cs="Arial"/>
          <w:sz w:val="28"/>
          <w:szCs w:val="28"/>
        </w:rPr>
        <w:t xml:space="preserve"> for not bringing the telephone feedback reports (due to technical problems) that the group asked for at the last meeting. KD to produce these reports at the January meeting.</w:t>
      </w:r>
    </w:p>
    <w:p w:rsidR="00BB2124" w:rsidRPr="00BB2124" w:rsidRDefault="00BB2124" w:rsidP="00BB2124">
      <w:pPr>
        <w:pStyle w:val="ListParagraph"/>
        <w:rPr>
          <w:rFonts w:ascii="Arial" w:hAnsi="Arial" w:cs="Arial"/>
          <w:sz w:val="28"/>
          <w:szCs w:val="28"/>
        </w:rPr>
      </w:pPr>
    </w:p>
    <w:p w:rsidR="004E40BB" w:rsidRPr="00BB2124" w:rsidRDefault="004E40BB" w:rsidP="00BB2124">
      <w:pPr>
        <w:rPr>
          <w:rFonts w:ascii="Calibri" w:hAnsi="Calibri" w:cs="Calibri"/>
          <w:sz w:val="28"/>
          <w:szCs w:val="28"/>
        </w:rPr>
      </w:pPr>
      <w:r w:rsidRPr="00BB2124">
        <w:rPr>
          <w:rFonts w:ascii="Arial" w:hAnsi="Arial" w:cs="Arial"/>
          <w:sz w:val="28"/>
          <w:szCs w:val="28"/>
        </w:rPr>
        <w:t> </w:t>
      </w:r>
    </w:p>
    <w:p w:rsidR="009A6688" w:rsidRDefault="00C55B66" w:rsidP="009A6688">
      <w:pPr>
        <w:pStyle w:val="ListParagraph"/>
        <w:numPr>
          <w:ilvl w:val="0"/>
          <w:numId w:val="1"/>
        </w:numPr>
        <w:rPr>
          <w:rFonts w:ascii="Arial" w:hAnsi="Arial" w:cs="Arial"/>
          <w:sz w:val="28"/>
          <w:szCs w:val="28"/>
        </w:rPr>
      </w:pPr>
      <w:r w:rsidRPr="00BB2124">
        <w:rPr>
          <w:rFonts w:ascii="Arial" w:hAnsi="Arial" w:cs="Arial"/>
          <w:b/>
          <w:sz w:val="28"/>
          <w:szCs w:val="28"/>
        </w:rPr>
        <w:lastRenderedPageBreak/>
        <w:t>Feedback</w:t>
      </w:r>
      <w:r w:rsidR="004B3CD6" w:rsidRPr="00BB2124">
        <w:rPr>
          <w:rFonts w:ascii="Arial" w:hAnsi="Arial" w:cs="Arial"/>
          <w:b/>
          <w:sz w:val="28"/>
          <w:szCs w:val="28"/>
        </w:rPr>
        <w:t xml:space="preserve"> fro</w:t>
      </w:r>
      <w:r w:rsidR="00BB2124" w:rsidRPr="00BB2124">
        <w:rPr>
          <w:rFonts w:ascii="Arial" w:hAnsi="Arial" w:cs="Arial"/>
          <w:b/>
          <w:sz w:val="28"/>
          <w:szCs w:val="28"/>
        </w:rPr>
        <w:t>m December PPG network meeting:</w:t>
      </w:r>
      <w:r w:rsidR="004E40BB" w:rsidRPr="00BB2124">
        <w:rPr>
          <w:rFonts w:ascii="Arial" w:hAnsi="Arial" w:cs="Arial"/>
          <w:sz w:val="28"/>
          <w:szCs w:val="28"/>
        </w:rPr>
        <w:t xml:space="preserve"> </w:t>
      </w:r>
      <w:r w:rsidR="004B3CD6" w:rsidRPr="00BB2124">
        <w:rPr>
          <w:rFonts w:ascii="Arial" w:hAnsi="Arial" w:cs="Arial"/>
          <w:sz w:val="28"/>
          <w:szCs w:val="28"/>
        </w:rPr>
        <w:t xml:space="preserve">JN </w:t>
      </w:r>
      <w:r w:rsidR="00BB2124">
        <w:rPr>
          <w:rFonts w:ascii="Arial" w:hAnsi="Arial" w:cs="Arial"/>
          <w:sz w:val="28"/>
          <w:szCs w:val="28"/>
        </w:rPr>
        <w:t>gave feedback on the meeting including:</w:t>
      </w:r>
    </w:p>
    <w:p w:rsidR="00BB2124" w:rsidRDefault="00BB2124" w:rsidP="00BB2124">
      <w:pPr>
        <w:pStyle w:val="ListParagraph"/>
        <w:numPr>
          <w:ilvl w:val="0"/>
          <w:numId w:val="2"/>
        </w:numPr>
        <w:rPr>
          <w:rFonts w:ascii="Arial" w:hAnsi="Arial" w:cs="Arial"/>
          <w:sz w:val="28"/>
          <w:szCs w:val="28"/>
        </w:rPr>
      </w:pPr>
      <w:r w:rsidRPr="00BB2124">
        <w:rPr>
          <w:rFonts w:ascii="Arial" w:hAnsi="Arial" w:cs="Arial"/>
          <w:sz w:val="28"/>
          <w:szCs w:val="28"/>
        </w:rPr>
        <w:t>The sharing of information – what each group are working on</w:t>
      </w:r>
    </w:p>
    <w:p w:rsidR="00BB2124" w:rsidRDefault="00BB2124" w:rsidP="00BB2124">
      <w:pPr>
        <w:pStyle w:val="ListParagraph"/>
        <w:numPr>
          <w:ilvl w:val="0"/>
          <w:numId w:val="2"/>
        </w:numPr>
        <w:rPr>
          <w:rFonts w:ascii="Arial" w:hAnsi="Arial" w:cs="Arial"/>
          <w:sz w:val="28"/>
          <w:szCs w:val="28"/>
        </w:rPr>
      </w:pPr>
      <w:r>
        <w:rPr>
          <w:rFonts w:ascii="Arial" w:hAnsi="Arial" w:cs="Arial"/>
          <w:sz w:val="28"/>
          <w:szCs w:val="28"/>
        </w:rPr>
        <w:t>Mental Health engagement – sharing learning</w:t>
      </w:r>
    </w:p>
    <w:p w:rsidR="00BB2124" w:rsidRPr="00BB2124" w:rsidRDefault="00BB2124" w:rsidP="00BB2124">
      <w:pPr>
        <w:pStyle w:val="ListParagraph"/>
        <w:numPr>
          <w:ilvl w:val="0"/>
          <w:numId w:val="2"/>
        </w:numPr>
        <w:rPr>
          <w:rFonts w:ascii="Arial" w:hAnsi="Arial" w:cs="Arial"/>
          <w:sz w:val="28"/>
          <w:szCs w:val="28"/>
        </w:rPr>
      </w:pPr>
      <w:r>
        <w:rPr>
          <w:rFonts w:ascii="Arial" w:hAnsi="Arial" w:cs="Arial"/>
          <w:sz w:val="28"/>
          <w:szCs w:val="28"/>
        </w:rPr>
        <w:t>PMS contract issues – ongoing reviews, ring fenced funds</w:t>
      </w:r>
      <w:r w:rsidR="00B3113E">
        <w:rPr>
          <w:rFonts w:ascii="Arial" w:hAnsi="Arial" w:cs="Arial"/>
          <w:sz w:val="28"/>
          <w:szCs w:val="28"/>
        </w:rPr>
        <w:t xml:space="preserve"> for practices? KD commented that this would mean more work for practices though just to try and keep some of the monies we were used to.</w:t>
      </w:r>
    </w:p>
    <w:p w:rsidR="00BB2124" w:rsidRPr="00BB2124" w:rsidRDefault="00BB2124" w:rsidP="00BB2124">
      <w:pPr>
        <w:pStyle w:val="ListParagraph"/>
        <w:ind w:left="-491"/>
        <w:rPr>
          <w:rFonts w:ascii="Arial" w:hAnsi="Arial" w:cs="Arial"/>
          <w:sz w:val="28"/>
          <w:szCs w:val="28"/>
        </w:rPr>
      </w:pPr>
    </w:p>
    <w:p w:rsidR="00B55AD2" w:rsidRPr="00B3113E" w:rsidRDefault="00B55AD2" w:rsidP="004E40BB">
      <w:pPr>
        <w:pStyle w:val="ListParagraph"/>
        <w:numPr>
          <w:ilvl w:val="0"/>
          <w:numId w:val="1"/>
        </w:numPr>
        <w:rPr>
          <w:rFonts w:ascii="Calibri" w:hAnsi="Calibri" w:cs="Calibri"/>
          <w:sz w:val="28"/>
          <w:szCs w:val="28"/>
        </w:rPr>
      </w:pPr>
      <w:r w:rsidRPr="00B3113E">
        <w:rPr>
          <w:rFonts w:ascii="Arial" w:hAnsi="Arial" w:cs="Arial"/>
          <w:b/>
          <w:sz w:val="28"/>
          <w:szCs w:val="28"/>
        </w:rPr>
        <w:t xml:space="preserve">Any other business: </w:t>
      </w:r>
      <w:r w:rsidRPr="00B3113E">
        <w:rPr>
          <w:rFonts w:ascii="Arial" w:hAnsi="Arial" w:cs="Arial"/>
          <w:sz w:val="28"/>
          <w:szCs w:val="28"/>
        </w:rPr>
        <w:t xml:space="preserve"> </w:t>
      </w:r>
      <w:r w:rsidR="00B3113E">
        <w:rPr>
          <w:rFonts w:ascii="Arial" w:hAnsi="Arial" w:cs="Arial"/>
          <w:sz w:val="28"/>
          <w:szCs w:val="28"/>
        </w:rPr>
        <w:t xml:space="preserve">JN commented that a Gastro diagnostic </w:t>
      </w:r>
      <w:bookmarkStart w:id="0" w:name="_GoBack"/>
      <w:bookmarkEnd w:id="0"/>
      <w:r w:rsidR="00B3113E">
        <w:rPr>
          <w:rFonts w:ascii="Arial" w:hAnsi="Arial" w:cs="Arial"/>
          <w:sz w:val="28"/>
          <w:szCs w:val="28"/>
        </w:rPr>
        <w:t>service had been put out to interested willing qualified providers and that three had been selected:</w:t>
      </w:r>
    </w:p>
    <w:p w:rsidR="00B3113E" w:rsidRPr="00B3113E" w:rsidRDefault="00B3113E" w:rsidP="00B3113E">
      <w:pPr>
        <w:pStyle w:val="ListParagraph"/>
        <w:numPr>
          <w:ilvl w:val="0"/>
          <w:numId w:val="3"/>
        </w:numPr>
        <w:rPr>
          <w:rFonts w:ascii="Calibri" w:hAnsi="Calibri" w:cs="Calibri"/>
          <w:sz w:val="28"/>
          <w:szCs w:val="28"/>
        </w:rPr>
      </w:pPr>
      <w:r w:rsidRPr="00B3113E">
        <w:rPr>
          <w:rFonts w:ascii="Arial" w:hAnsi="Arial" w:cs="Arial"/>
          <w:sz w:val="28"/>
          <w:szCs w:val="28"/>
        </w:rPr>
        <w:t xml:space="preserve">Northgate, White Rose &amp; </w:t>
      </w:r>
      <w:proofErr w:type="spellStart"/>
      <w:r w:rsidRPr="00B3113E">
        <w:rPr>
          <w:rFonts w:ascii="Arial" w:hAnsi="Arial" w:cs="Arial"/>
          <w:sz w:val="28"/>
          <w:szCs w:val="28"/>
        </w:rPr>
        <w:t>Middlestown</w:t>
      </w:r>
      <w:proofErr w:type="spellEnd"/>
    </w:p>
    <w:p w:rsidR="004E40BB" w:rsidRPr="004E40BB" w:rsidRDefault="004E40BB" w:rsidP="004E40BB">
      <w:pPr>
        <w:rPr>
          <w:rFonts w:ascii="Calibri" w:eastAsia="Times New Roman" w:hAnsi="Calibri" w:cs="Calibri"/>
          <w:sz w:val="28"/>
          <w:szCs w:val="28"/>
        </w:rPr>
      </w:pPr>
    </w:p>
    <w:p w:rsidR="004E40BB" w:rsidRDefault="004E40BB" w:rsidP="004E40BB">
      <w:pPr>
        <w:ind w:left="720"/>
        <w:rPr>
          <w:rFonts w:ascii="Calibri" w:hAnsi="Calibri" w:cs="Calibri"/>
        </w:rPr>
      </w:pPr>
      <w:r>
        <w:rPr>
          <w:rFonts w:ascii="Arial" w:hAnsi="Arial" w:cs="Arial"/>
          <w:sz w:val="32"/>
          <w:szCs w:val="32"/>
        </w:rPr>
        <w:t> </w:t>
      </w:r>
    </w:p>
    <w:p w:rsidR="00C84F46" w:rsidRPr="004E40BB" w:rsidRDefault="00717326" w:rsidP="004E40BB">
      <w:pPr>
        <w:spacing w:after="200"/>
        <w:contextualSpacing/>
        <w:rPr>
          <w:rFonts w:ascii="Calibri" w:hAnsi="Calibri" w:cs="Calibri"/>
        </w:rPr>
      </w:pPr>
      <w:r>
        <w:rPr>
          <w:rFonts w:ascii="Arial" w:hAnsi="Arial" w:cs="Arial"/>
          <w:sz w:val="32"/>
          <w:szCs w:val="32"/>
        </w:rPr>
        <w:t>The next meeting will be on 27</w:t>
      </w:r>
      <w:r w:rsidR="004E40BB">
        <w:rPr>
          <w:rFonts w:ascii="Arial" w:hAnsi="Arial" w:cs="Arial"/>
          <w:sz w:val="32"/>
          <w:szCs w:val="32"/>
          <w:vertAlign w:val="superscript"/>
        </w:rPr>
        <w:t>th</w:t>
      </w:r>
      <w:r>
        <w:rPr>
          <w:rFonts w:ascii="Arial" w:hAnsi="Arial" w:cs="Arial"/>
          <w:sz w:val="32"/>
          <w:szCs w:val="32"/>
        </w:rPr>
        <w:t xml:space="preserve"> January 2015</w:t>
      </w:r>
      <w:r w:rsidR="004E40BB">
        <w:rPr>
          <w:rFonts w:ascii="Arial" w:hAnsi="Arial" w:cs="Arial"/>
          <w:sz w:val="32"/>
          <w:szCs w:val="32"/>
        </w:rPr>
        <w:t>.</w:t>
      </w:r>
    </w:p>
    <w:sectPr w:rsidR="00C84F46" w:rsidRPr="004E40BB" w:rsidSect="004E40BB">
      <w:pgSz w:w="11906" w:h="16838"/>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5255B"/>
    <w:multiLevelType w:val="hybridMultilevel"/>
    <w:tmpl w:val="BD4A6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C584D4B"/>
    <w:multiLevelType w:val="hybridMultilevel"/>
    <w:tmpl w:val="9D1808AA"/>
    <w:lvl w:ilvl="0" w:tplc="A6F6A50C">
      <w:start w:val="1"/>
      <w:numFmt w:val="decimal"/>
      <w:lvlText w:val="%1."/>
      <w:lvlJc w:val="left"/>
      <w:pPr>
        <w:ind w:left="-491" w:hanging="360"/>
      </w:pPr>
      <w:rPr>
        <w:rFonts w:eastAsia="Arial" w:hint="default"/>
        <w:b/>
      </w:rPr>
    </w:lvl>
    <w:lvl w:ilvl="1" w:tplc="08090019" w:tentative="1">
      <w:start w:val="1"/>
      <w:numFmt w:val="lowerLetter"/>
      <w:lvlText w:val="%2."/>
      <w:lvlJc w:val="left"/>
      <w:pPr>
        <w:ind w:left="229" w:hanging="360"/>
      </w:pPr>
    </w:lvl>
    <w:lvl w:ilvl="2" w:tplc="0809001B" w:tentative="1">
      <w:start w:val="1"/>
      <w:numFmt w:val="lowerRoman"/>
      <w:lvlText w:val="%3."/>
      <w:lvlJc w:val="right"/>
      <w:pPr>
        <w:ind w:left="949" w:hanging="180"/>
      </w:pPr>
    </w:lvl>
    <w:lvl w:ilvl="3" w:tplc="0809000F" w:tentative="1">
      <w:start w:val="1"/>
      <w:numFmt w:val="decimal"/>
      <w:lvlText w:val="%4."/>
      <w:lvlJc w:val="left"/>
      <w:pPr>
        <w:ind w:left="1669" w:hanging="360"/>
      </w:pPr>
    </w:lvl>
    <w:lvl w:ilvl="4" w:tplc="08090019" w:tentative="1">
      <w:start w:val="1"/>
      <w:numFmt w:val="lowerLetter"/>
      <w:lvlText w:val="%5."/>
      <w:lvlJc w:val="left"/>
      <w:pPr>
        <w:ind w:left="2389" w:hanging="360"/>
      </w:pPr>
    </w:lvl>
    <w:lvl w:ilvl="5" w:tplc="0809001B" w:tentative="1">
      <w:start w:val="1"/>
      <w:numFmt w:val="lowerRoman"/>
      <w:lvlText w:val="%6."/>
      <w:lvlJc w:val="right"/>
      <w:pPr>
        <w:ind w:left="3109" w:hanging="180"/>
      </w:pPr>
    </w:lvl>
    <w:lvl w:ilvl="6" w:tplc="0809000F" w:tentative="1">
      <w:start w:val="1"/>
      <w:numFmt w:val="decimal"/>
      <w:lvlText w:val="%7."/>
      <w:lvlJc w:val="left"/>
      <w:pPr>
        <w:ind w:left="3829" w:hanging="360"/>
      </w:pPr>
    </w:lvl>
    <w:lvl w:ilvl="7" w:tplc="08090019" w:tentative="1">
      <w:start w:val="1"/>
      <w:numFmt w:val="lowerLetter"/>
      <w:lvlText w:val="%8."/>
      <w:lvlJc w:val="left"/>
      <w:pPr>
        <w:ind w:left="4549" w:hanging="360"/>
      </w:pPr>
    </w:lvl>
    <w:lvl w:ilvl="8" w:tplc="0809001B" w:tentative="1">
      <w:start w:val="1"/>
      <w:numFmt w:val="lowerRoman"/>
      <w:lvlText w:val="%9."/>
      <w:lvlJc w:val="right"/>
      <w:pPr>
        <w:ind w:left="5269" w:hanging="180"/>
      </w:pPr>
    </w:lvl>
  </w:abstractNum>
  <w:abstractNum w:abstractNumId="2">
    <w:nsid w:val="459B1572"/>
    <w:multiLevelType w:val="hybridMultilevel"/>
    <w:tmpl w:val="D91CA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0BB"/>
    <w:rsid w:val="00070B95"/>
    <w:rsid w:val="001A7428"/>
    <w:rsid w:val="003D608D"/>
    <w:rsid w:val="004B3CD6"/>
    <w:rsid w:val="004D479F"/>
    <w:rsid w:val="004E40BB"/>
    <w:rsid w:val="0055420F"/>
    <w:rsid w:val="006A009B"/>
    <w:rsid w:val="006D61DE"/>
    <w:rsid w:val="00717326"/>
    <w:rsid w:val="007737F8"/>
    <w:rsid w:val="007E3FC5"/>
    <w:rsid w:val="008E2AE2"/>
    <w:rsid w:val="009502D7"/>
    <w:rsid w:val="009A6688"/>
    <w:rsid w:val="009C2191"/>
    <w:rsid w:val="00A252C4"/>
    <w:rsid w:val="00A74759"/>
    <w:rsid w:val="00B3113E"/>
    <w:rsid w:val="00B55AD2"/>
    <w:rsid w:val="00BB2124"/>
    <w:rsid w:val="00C15564"/>
    <w:rsid w:val="00C34DCF"/>
    <w:rsid w:val="00C55B66"/>
    <w:rsid w:val="00C652B0"/>
    <w:rsid w:val="00C84F46"/>
    <w:rsid w:val="00C87B68"/>
    <w:rsid w:val="00EF6AAB"/>
    <w:rsid w:val="00FC4E87"/>
    <w:rsid w:val="00FE70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40BB"/>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742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40BB"/>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74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4847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Pages>
  <Words>428</Words>
  <Characters>2443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Wakefield Clinical Commissioning Group</Company>
  <LinksUpToDate>false</LinksUpToDate>
  <CharactersWithSpaces>2866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kevin.duggan</dc:creator>
  <cp:lastModifiedBy>kevin.duggan</cp:lastModifiedBy>
  <cp:revision>3</cp:revision>
  <dcterms:created xsi:type="dcterms:W3CDTF">2014-12-02T16:58:00Z</dcterms:created>
  <dcterms:modified xsi:type="dcterms:W3CDTF">2015-01-23T11:15:00Z</dcterms:modified>
</cp:coreProperties>
</file>